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38901" w14:textId="77777777" w:rsidR="005079F4" w:rsidRPr="00676CCC" w:rsidRDefault="005079F4" w:rsidP="005079F4">
      <w:pPr>
        <w:rPr>
          <w:sz w:val="22"/>
          <w:szCs w:val="22"/>
        </w:rPr>
      </w:pPr>
    </w:p>
    <w:p w14:paraId="39AB9B8B" w14:textId="77777777" w:rsidR="005079F4" w:rsidRDefault="005079F4" w:rsidP="005079F4">
      <w:pPr>
        <w:rPr>
          <w:b/>
          <w:sz w:val="22"/>
          <w:szCs w:val="22"/>
        </w:rPr>
      </w:pPr>
      <w:bookmarkStart w:id="0" w:name="_Hlk517702950"/>
    </w:p>
    <w:p w14:paraId="077AF579" w14:textId="77777777" w:rsidR="00B90BEE" w:rsidRPr="00FF7F75" w:rsidRDefault="00E23E1F" w:rsidP="005079F4">
      <w:pPr>
        <w:pStyle w:val="NormalWeb"/>
        <w:shd w:val="clear" w:color="auto" w:fill="FFFFFF"/>
        <w:spacing w:before="0" w:beforeAutospacing="0" w:after="0" w:afterAutospacing="0"/>
        <w:textAlignment w:val="baseline"/>
        <w:rPr>
          <w:rFonts w:ascii="Arial" w:hAnsi="Arial" w:cs="Arial"/>
          <w:color w:val="353432"/>
          <w:sz w:val="22"/>
          <w:szCs w:val="22"/>
        </w:rPr>
      </w:pPr>
      <w:r w:rsidRPr="00FF7F75">
        <w:rPr>
          <w:rStyle w:val="Strong"/>
          <w:rFonts w:ascii="Arial" w:hAnsi="Arial" w:cs="Arial"/>
          <w:color w:val="353432"/>
          <w:sz w:val="22"/>
          <w:szCs w:val="22"/>
          <w:bdr w:val="none" w:sz="0" w:space="0" w:color="auto" w:frame="1"/>
        </w:rPr>
        <w:t>Abandon Vehicle Unit</w:t>
      </w:r>
      <w:r w:rsidR="005079F4" w:rsidRPr="00FF7F75">
        <w:rPr>
          <w:rStyle w:val="Strong"/>
          <w:rFonts w:ascii="Arial" w:hAnsi="Arial" w:cs="Arial"/>
          <w:color w:val="353432"/>
          <w:sz w:val="22"/>
          <w:szCs w:val="22"/>
          <w:bdr w:val="none" w:sz="0" w:space="0" w:color="auto" w:frame="1"/>
        </w:rPr>
        <w:t xml:space="preserve"> Officer</w:t>
      </w:r>
      <w:r w:rsidR="005079F4" w:rsidRPr="00FF7F75">
        <w:rPr>
          <w:rFonts w:ascii="Arial" w:hAnsi="Arial" w:cs="Arial"/>
          <w:color w:val="353432"/>
          <w:sz w:val="22"/>
          <w:szCs w:val="22"/>
        </w:rPr>
        <w:t>  </w:t>
      </w:r>
    </w:p>
    <w:p w14:paraId="1327E280" w14:textId="77777777" w:rsidR="005079F4" w:rsidRPr="00FF7F75" w:rsidRDefault="005079F4" w:rsidP="005079F4">
      <w:pPr>
        <w:pStyle w:val="NormalWeb"/>
        <w:shd w:val="clear" w:color="auto" w:fill="FFFFFF"/>
        <w:spacing w:before="0" w:beforeAutospacing="0" w:after="0" w:afterAutospacing="0"/>
        <w:textAlignment w:val="baseline"/>
        <w:rPr>
          <w:rFonts w:ascii="Arial" w:hAnsi="Arial" w:cs="Arial"/>
          <w:color w:val="353432"/>
          <w:sz w:val="22"/>
          <w:szCs w:val="22"/>
        </w:rPr>
      </w:pPr>
      <w:r w:rsidRPr="00FF7F75">
        <w:rPr>
          <w:rFonts w:ascii="Arial" w:hAnsi="Arial" w:cs="Arial"/>
          <w:color w:val="353432"/>
          <w:sz w:val="22"/>
          <w:szCs w:val="22"/>
        </w:rPr>
        <w:br/>
        <w:t xml:space="preserve">The Revenue Authority of Prince George’s County has openings for </w:t>
      </w:r>
      <w:r w:rsidR="00E23E1F" w:rsidRPr="00FF7F75">
        <w:rPr>
          <w:rFonts w:ascii="Arial" w:hAnsi="Arial" w:cs="Arial"/>
          <w:color w:val="353432"/>
          <w:sz w:val="22"/>
          <w:szCs w:val="22"/>
        </w:rPr>
        <w:t>an Abandon Vehicle Unit</w:t>
      </w:r>
      <w:r w:rsidRPr="00FF7F75">
        <w:rPr>
          <w:rFonts w:ascii="Arial" w:hAnsi="Arial" w:cs="Arial"/>
          <w:color w:val="353432"/>
          <w:sz w:val="22"/>
          <w:szCs w:val="22"/>
        </w:rPr>
        <w:t xml:space="preserve"> Officer.  The agency is a quasi-governmental entity that serves as a real estate development and development finance agency, an operator of programs and facilities, and a manager of programs and facilities in partnership with other County agencies.</w:t>
      </w:r>
    </w:p>
    <w:p w14:paraId="7C28FD2C" w14:textId="77777777" w:rsidR="00E23E1F" w:rsidRPr="00FF7F75" w:rsidRDefault="00E23E1F" w:rsidP="005079F4">
      <w:pPr>
        <w:pStyle w:val="NormalWeb"/>
        <w:shd w:val="clear" w:color="auto" w:fill="FFFFFF"/>
        <w:spacing w:before="0" w:beforeAutospacing="0" w:after="0" w:afterAutospacing="0"/>
        <w:textAlignment w:val="baseline"/>
        <w:rPr>
          <w:rFonts w:ascii="Arial" w:hAnsi="Arial" w:cs="Arial"/>
          <w:color w:val="353432"/>
          <w:sz w:val="22"/>
          <w:szCs w:val="22"/>
        </w:rPr>
      </w:pPr>
    </w:p>
    <w:p w14:paraId="4B85756C" w14:textId="77777777" w:rsidR="005079F4" w:rsidRPr="00FF7F75" w:rsidRDefault="005079F4" w:rsidP="005079F4">
      <w:pPr>
        <w:pStyle w:val="NormalWeb"/>
        <w:shd w:val="clear" w:color="auto" w:fill="FFFFFF"/>
        <w:spacing w:before="0" w:beforeAutospacing="0" w:after="90" w:afterAutospacing="0"/>
        <w:textAlignment w:val="baseline"/>
        <w:rPr>
          <w:rFonts w:ascii="Arial" w:hAnsi="Arial" w:cs="Arial"/>
          <w:color w:val="353432"/>
          <w:sz w:val="22"/>
          <w:szCs w:val="22"/>
        </w:rPr>
      </w:pPr>
      <w:r w:rsidRPr="00FF7F75">
        <w:rPr>
          <w:rFonts w:ascii="Arial" w:hAnsi="Arial" w:cs="Arial"/>
          <w:color w:val="353432"/>
          <w:sz w:val="22"/>
          <w:szCs w:val="22"/>
        </w:rPr>
        <w:t xml:space="preserve">The agency is seeking </w:t>
      </w:r>
      <w:r w:rsidR="00E23E1F" w:rsidRPr="00FF7F75">
        <w:rPr>
          <w:rFonts w:ascii="Arial" w:hAnsi="Arial" w:cs="Arial"/>
          <w:color w:val="353432"/>
          <w:sz w:val="22"/>
          <w:szCs w:val="22"/>
        </w:rPr>
        <w:t xml:space="preserve">an </w:t>
      </w:r>
      <w:r w:rsidRPr="00FF7F75">
        <w:rPr>
          <w:rFonts w:ascii="Arial" w:hAnsi="Arial" w:cs="Arial"/>
          <w:color w:val="353432"/>
          <w:sz w:val="22"/>
          <w:szCs w:val="22"/>
        </w:rPr>
        <w:t>enthusiastic individual for t</w:t>
      </w:r>
      <w:r w:rsidR="00E23E1F" w:rsidRPr="00FF7F75">
        <w:rPr>
          <w:rFonts w:ascii="Arial" w:hAnsi="Arial" w:cs="Arial"/>
          <w:color w:val="353432"/>
          <w:sz w:val="22"/>
          <w:szCs w:val="22"/>
        </w:rPr>
        <w:t>his full-time</w:t>
      </w:r>
      <w:r w:rsidRPr="00FF7F75">
        <w:rPr>
          <w:rFonts w:ascii="Arial" w:hAnsi="Arial" w:cs="Arial"/>
          <w:color w:val="353432"/>
          <w:sz w:val="22"/>
          <w:szCs w:val="22"/>
        </w:rPr>
        <w:t xml:space="preserve"> opportunit</w:t>
      </w:r>
      <w:r w:rsidR="00E23E1F" w:rsidRPr="00FF7F75">
        <w:rPr>
          <w:rFonts w:ascii="Arial" w:hAnsi="Arial" w:cs="Arial"/>
          <w:color w:val="353432"/>
          <w:sz w:val="22"/>
          <w:szCs w:val="22"/>
        </w:rPr>
        <w:t>y</w:t>
      </w:r>
      <w:r w:rsidRPr="00FF7F75">
        <w:rPr>
          <w:rFonts w:ascii="Arial" w:hAnsi="Arial" w:cs="Arial"/>
          <w:color w:val="353432"/>
          <w:sz w:val="22"/>
          <w:szCs w:val="22"/>
        </w:rPr>
        <w:t>.  Positions are paid directly through the Revenue Authority of Prince George’s County payroll. </w:t>
      </w:r>
    </w:p>
    <w:p w14:paraId="59F69490" w14:textId="77777777" w:rsidR="005079F4" w:rsidRPr="00FF7F75" w:rsidRDefault="005079F4" w:rsidP="005079F4">
      <w:pPr>
        <w:pStyle w:val="NormalWeb"/>
        <w:shd w:val="clear" w:color="auto" w:fill="FFFFFF"/>
        <w:spacing w:before="0" w:beforeAutospacing="0" w:after="0" w:afterAutospacing="0"/>
        <w:textAlignment w:val="baseline"/>
        <w:rPr>
          <w:rFonts w:ascii="Arial" w:hAnsi="Arial" w:cs="Arial"/>
          <w:color w:val="353432"/>
          <w:sz w:val="22"/>
          <w:szCs w:val="22"/>
        </w:rPr>
      </w:pPr>
      <w:r w:rsidRPr="00FF7F75">
        <w:rPr>
          <w:rFonts w:ascii="Arial" w:hAnsi="Arial" w:cs="Arial"/>
          <w:b/>
          <w:bCs/>
          <w:color w:val="353432"/>
          <w:sz w:val="22"/>
          <w:szCs w:val="22"/>
          <w:bdr w:val="none" w:sz="0" w:space="0" w:color="auto" w:frame="1"/>
        </w:rPr>
        <w:br/>
      </w:r>
      <w:r w:rsidRPr="00FF7F75">
        <w:rPr>
          <w:rStyle w:val="Strong"/>
          <w:rFonts w:ascii="Arial" w:hAnsi="Arial" w:cs="Arial"/>
          <w:color w:val="353432"/>
          <w:sz w:val="22"/>
          <w:szCs w:val="22"/>
          <w:bdr w:val="none" w:sz="0" w:space="0" w:color="auto" w:frame="1"/>
        </w:rPr>
        <w:t>Typical Duties</w:t>
      </w:r>
    </w:p>
    <w:p w14:paraId="63AE3A77" w14:textId="77777777" w:rsidR="005079F4" w:rsidRPr="00FF7F75" w:rsidRDefault="005079F4" w:rsidP="005079F4">
      <w:pPr>
        <w:rPr>
          <w:rFonts w:ascii="Arial" w:hAnsi="Arial" w:cs="Arial"/>
          <w:b/>
          <w:sz w:val="22"/>
          <w:szCs w:val="22"/>
        </w:rPr>
      </w:pPr>
    </w:p>
    <w:p w14:paraId="2E05E57C" w14:textId="77777777" w:rsidR="005079F4" w:rsidRPr="00FF7F75" w:rsidRDefault="005079F4" w:rsidP="005079F4">
      <w:pPr>
        <w:pStyle w:val="ListParagraph"/>
        <w:numPr>
          <w:ilvl w:val="0"/>
          <w:numId w:val="1"/>
        </w:numPr>
        <w:ind w:left="720"/>
        <w:rPr>
          <w:rFonts w:ascii="Arial" w:hAnsi="Arial" w:cs="Arial"/>
          <w:sz w:val="20"/>
          <w:szCs w:val="20"/>
        </w:rPr>
      </w:pPr>
      <w:r w:rsidRPr="00FF7F75">
        <w:rPr>
          <w:rFonts w:ascii="Arial" w:hAnsi="Arial" w:cs="Arial"/>
          <w:sz w:val="20"/>
          <w:szCs w:val="20"/>
        </w:rPr>
        <w:t xml:space="preserve">Investigates complaints of abandoned vehicles within Prince George’s County through personal observation, communication referrals, referrals from sworn personnel and abandoned vehicle notices </w:t>
      </w:r>
    </w:p>
    <w:p w14:paraId="3341A25C" w14:textId="77777777" w:rsidR="005079F4" w:rsidRPr="00FF7F75" w:rsidRDefault="005079F4" w:rsidP="005079F4">
      <w:pPr>
        <w:pStyle w:val="ListParagraph"/>
        <w:numPr>
          <w:ilvl w:val="0"/>
          <w:numId w:val="1"/>
        </w:numPr>
        <w:ind w:left="720"/>
        <w:rPr>
          <w:rFonts w:ascii="Arial" w:hAnsi="Arial" w:cs="Arial"/>
          <w:sz w:val="20"/>
          <w:szCs w:val="20"/>
        </w:rPr>
      </w:pPr>
      <w:r w:rsidRPr="00FF7F75">
        <w:rPr>
          <w:rFonts w:ascii="Arial" w:hAnsi="Arial" w:cs="Arial"/>
          <w:sz w:val="20"/>
          <w:szCs w:val="20"/>
        </w:rPr>
        <w:t>Determines if vehicles need immediate tow and initiates tow and receipt of vehicles at the impound lot, as required</w:t>
      </w:r>
    </w:p>
    <w:p w14:paraId="77FE74DE" w14:textId="77777777" w:rsidR="005079F4" w:rsidRPr="00FF7F75" w:rsidRDefault="005079F4" w:rsidP="005079F4">
      <w:pPr>
        <w:pStyle w:val="ListParagraph"/>
        <w:numPr>
          <w:ilvl w:val="0"/>
          <w:numId w:val="1"/>
        </w:numPr>
        <w:ind w:left="720"/>
        <w:rPr>
          <w:rFonts w:ascii="Arial" w:hAnsi="Arial" w:cs="Arial"/>
          <w:sz w:val="20"/>
          <w:szCs w:val="20"/>
        </w:rPr>
      </w:pPr>
      <w:r w:rsidRPr="00FF7F75">
        <w:rPr>
          <w:rFonts w:ascii="Arial" w:hAnsi="Arial" w:cs="Arial"/>
          <w:sz w:val="20"/>
          <w:szCs w:val="20"/>
        </w:rPr>
        <w:t xml:space="preserve">Coordinates with other county departments on the removal of vehicles from private property locations </w:t>
      </w:r>
    </w:p>
    <w:p w14:paraId="77D6537E" w14:textId="77777777" w:rsidR="005079F4" w:rsidRPr="00FF7F75" w:rsidRDefault="005079F4" w:rsidP="005079F4">
      <w:pPr>
        <w:pStyle w:val="ListParagraph"/>
        <w:numPr>
          <w:ilvl w:val="0"/>
          <w:numId w:val="1"/>
        </w:numPr>
        <w:ind w:left="720"/>
        <w:rPr>
          <w:rFonts w:ascii="Arial" w:hAnsi="Arial" w:cs="Arial"/>
          <w:sz w:val="20"/>
          <w:szCs w:val="20"/>
        </w:rPr>
      </w:pPr>
      <w:r w:rsidRPr="00FF7F75">
        <w:rPr>
          <w:rFonts w:ascii="Arial" w:hAnsi="Arial" w:cs="Arial"/>
          <w:sz w:val="20"/>
          <w:szCs w:val="20"/>
        </w:rPr>
        <w:t xml:space="preserve">Patrols designated parking areas thoroughly and diligently for purposes of monitoring, regulating and controlling parking  </w:t>
      </w:r>
    </w:p>
    <w:p w14:paraId="744E09DF" w14:textId="77777777" w:rsidR="005079F4" w:rsidRPr="00FF7F75" w:rsidRDefault="005079F4" w:rsidP="005079F4">
      <w:pPr>
        <w:pStyle w:val="ListParagraph"/>
        <w:numPr>
          <w:ilvl w:val="0"/>
          <w:numId w:val="1"/>
        </w:numPr>
        <w:ind w:left="720"/>
        <w:rPr>
          <w:rFonts w:ascii="Arial" w:hAnsi="Arial" w:cs="Arial"/>
          <w:sz w:val="20"/>
          <w:szCs w:val="20"/>
        </w:rPr>
      </w:pPr>
      <w:r w:rsidRPr="00FF7F75">
        <w:rPr>
          <w:rFonts w:ascii="Arial" w:hAnsi="Arial" w:cs="Arial"/>
          <w:sz w:val="20"/>
          <w:szCs w:val="20"/>
        </w:rPr>
        <w:t>Issues citations and arranges towing of vehicles found to be parked in violation of applicable regulations</w:t>
      </w:r>
    </w:p>
    <w:p w14:paraId="70DDAF03" w14:textId="77777777" w:rsidR="005079F4" w:rsidRPr="00FF7F75" w:rsidRDefault="005079F4" w:rsidP="005079F4">
      <w:pPr>
        <w:pStyle w:val="ListParagraph"/>
        <w:numPr>
          <w:ilvl w:val="0"/>
          <w:numId w:val="2"/>
        </w:numPr>
        <w:spacing w:after="0"/>
        <w:rPr>
          <w:rFonts w:ascii="Arial" w:hAnsi="Arial" w:cs="Arial"/>
          <w:sz w:val="20"/>
          <w:szCs w:val="20"/>
          <w:u w:val="single"/>
        </w:rPr>
      </w:pPr>
      <w:r w:rsidRPr="00FF7F75">
        <w:rPr>
          <w:rFonts w:ascii="Arial" w:hAnsi="Arial" w:cs="Arial"/>
          <w:sz w:val="20"/>
          <w:szCs w:val="20"/>
        </w:rPr>
        <w:t>Ensures that the vehicle tow paperwork is signed and returned to the Abandoned Vehicle team for processing and recordkeeping.</w:t>
      </w:r>
    </w:p>
    <w:p w14:paraId="039001CD" w14:textId="77777777" w:rsidR="005079F4" w:rsidRPr="00FF7F75" w:rsidRDefault="005079F4" w:rsidP="005079F4">
      <w:pPr>
        <w:pStyle w:val="NormalTimesNewRoman"/>
        <w:numPr>
          <w:ilvl w:val="0"/>
          <w:numId w:val="2"/>
        </w:numPr>
        <w:jc w:val="left"/>
        <w:rPr>
          <w:rFonts w:ascii="Arial" w:hAnsi="Arial" w:cs="Arial"/>
          <w:sz w:val="20"/>
          <w:szCs w:val="20"/>
          <w:u w:val="single"/>
        </w:rPr>
      </w:pPr>
      <w:r w:rsidRPr="00FF7F75">
        <w:rPr>
          <w:rFonts w:ascii="Arial" w:hAnsi="Arial" w:cs="Arial"/>
          <w:sz w:val="20"/>
          <w:szCs w:val="20"/>
        </w:rPr>
        <w:t>Prepares Pre-Inspection Forms, signs for equipment daily, prepares inspector reports, citations, voids and incident reports, when required</w:t>
      </w:r>
    </w:p>
    <w:p w14:paraId="46A1C4C1" w14:textId="77777777" w:rsidR="005079F4" w:rsidRPr="00FF7F75" w:rsidRDefault="005079F4" w:rsidP="005079F4">
      <w:pPr>
        <w:pStyle w:val="NormalTimesNewRoman"/>
        <w:numPr>
          <w:ilvl w:val="0"/>
          <w:numId w:val="2"/>
        </w:numPr>
        <w:jc w:val="left"/>
        <w:rPr>
          <w:rFonts w:ascii="Arial" w:hAnsi="Arial" w:cs="Arial"/>
          <w:sz w:val="20"/>
          <w:szCs w:val="20"/>
          <w:u w:val="single"/>
        </w:rPr>
      </w:pPr>
      <w:r w:rsidRPr="00FF7F75">
        <w:rPr>
          <w:rFonts w:ascii="Arial" w:hAnsi="Arial" w:cs="Arial"/>
          <w:sz w:val="20"/>
          <w:szCs w:val="20"/>
        </w:rPr>
        <w:t>Prepares evidence to support citation, tow and booting process</w:t>
      </w:r>
    </w:p>
    <w:p w14:paraId="4705EB31" w14:textId="77777777" w:rsidR="005079F4" w:rsidRPr="00FF7F75" w:rsidRDefault="005079F4" w:rsidP="005079F4">
      <w:pPr>
        <w:numPr>
          <w:ilvl w:val="0"/>
          <w:numId w:val="2"/>
        </w:numPr>
        <w:rPr>
          <w:rFonts w:ascii="Arial" w:hAnsi="Arial" w:cs="Arial"/>
          <w:sz w:val="20"/>
          <w:szCs w:val="20"/>
        </w:rPr>
      </w:pPr>
      <w:r w:rsidRPr="00FF7F75">
        <w:rPr>
          <w:rFonts w:ascii="Arial" w:hAnsi="Arial" w:cs="Arial"/>
          <w:sz w:val="20"/>
          <w:szCs w:val="20"/>
        </w:rPr>
        <w:t>Ability to assist the booting team with towing booted vehicles and perform boot releases</w:t>
      </w:r>
    </w:p>
    <w:p w14:paraId="491C90CA" w14:textId="77777777" w:rsidR="005079F4" w:rsidRPr="00FF7F75" w:rsidRDefault="005079F4" w:rsidP="005079F4">
      <w:pPr>
        <w:pStyle w:val="NormalTimesNewRoman"/>
        <w:numPr>
          <w:ilvl w:val="0"/>
          <w:numId w:val="2"/>
        </w:numPr>
        <w:jc w:val="left"/>
        <w:rPr>
          <w:rFonts w:ascii="Arial" w:hAnsi="Arial" w:cs="Arial"/>
          <w:sz w:val="20"/>
          <w:szCs w:val="20"/>
          <w:u w:val="single"/>
        </w:rPr>
      </w:pPr>
      <w:r w:rsidRPr="00FF7F75">
        <w:rPr>
          <w:rFonts w:ascii="Arial" w:hAnsi="Arial" w:cs="Arial"/>
          <w:sz w:val="20"/>
          <w:szCs w:val="20"/>
        </w:rPr>
        <w:t>Represents the Agency to the public in a manner that is positive, knowledgeable, courteous, fair, authoritative, and within the scope of assigned duties at all times</w:t>
      </w:r>
      <w:bookmarkEnd w:id="0"/>
    </w:p>
    <w:p w14:paraId="67EB74FD" w14:textId="77777777" w:rsidR="002D7341" w:rsidRPr="00FF7F75" w:rsidRDefault="002D7341">
      <w:pPr>
        <w:rPr>
          <w:rFonts w:ascii="Arial" w:hAnsi="Arial" w:cs="Arial"/>
        </w:rPr>
      </w:pPr>
    </w:p>
    <w:p w14:paraId="4EF4056C" w14:textId="77777777" w:rsidR="005079F4" w:rsidRPr="00FF7F75" w:rsidRDefault="005079F4">
      <w:pPr>
        <w:rPr>
          <w:rFonts w:ascii="Arial" w:hAnsi="Arial" w:cs="Arial"/>
        </w:rPr>
      </w:pPr>
    </w:p>
    <w:p w14:paraId="0280CF36" w14:textId="77777777" w:rsidR="005079F4" w:rsidRPr="00FF7F75" w:rsidRDefault="005079F4">
      <w:pPr>
        <w:rPr>
          <w:rFonts w:ascii="Arial" w:hAnsi="Arial" w:cs="Arial"/>
        </w:rPr>
      </w:pPr>
    </w:p>
    <w:p w14:paraId="229A0F54" w14:textId="77777777" w:rsidR="00B90BEE" w:rsidRPr="00FF7F75" w:rsidRDefault="005079F4" w:rsidP="00B90BEE">
      <w:pPr>
        <w:rPr>
          <w:rStyle w:val="Strong"/>
          <w:rFonts w:ascii="Arial" w:hAnsi="Arial" w:cs="Arial"/>
          <w:color w:val="353432"/>
          <w:sz w:val="22"/>
          <w:szCs w:val="22"/>
          <w:bdr w:val="none" w:sz="0" w:space="0" w:color="auto" w:frame="1"/>
          <w:shd w:val="clear" w:color="auto" w:fill="FFFFFF"/>
        </w:rPr>
      </w:pPr>
      <w:r w:rsidRPr="00FF7F75">
        <w:rPr>
          <w:rStyle w:val="Strong"/>
          <w:rFonts w:ascii="Arial" w:hAnsi="Arial" w:cs="Arial"/>
          <w:color w:val="353432"/>
          <w:sz w:val="22"/>
          <w:szCs w:val="22"/>
          <w:bdr w:val="none" w:sz="0" w:space="0" w:color="auto" w:frame="1"/>
          <w:shd w:val="clear" w:color="auto" w:fill="FFFFFF"/>
        </w:rPr>
        <w:t>Minimum Qualifications</w:t>
      </w:r>
    </w:p>
    <w:p w14:paraId="0B4AD2A7" w14:textId="77777777" w:rsidR="00B90BEE" w:rsidRPr="00FF7F75" w:rsidRDefault="00B90BEE" w:rsidP="00B90BEE">
      <w:pPr>
        <w:rPr>
          <w:rStyle w:val="Strong"/>
          <w:rFonts w:ascii="Arial" w:hAnsi="Arial" w:cs="Arial"/>
          <w:color w:val="353432"/>
          <w:bdr w:val="none" w:sz="0" w:space="0" w:color="auto" w:frame="1"/>
          <w:shd w:val="clear" w:color="auto" w:fill="FFFFFF"/>
        </w:rPr>
      </w:pPr>
    </w:p>
    <w:p w14:paraId="507FFF93" w14:textId="77777777" w:rsidR="004F1541" w:rsidRPr="00FF7F75" w:rsidRDefault="004F1541" w:rsidP="00B90BEE">
      <w:pPr>
        <w:pStyle w:val="ListParagraph"/>
        <w:numPr>
          <w:ilvl w:val="0"/>
          <w:numId w:val="6"/>
        </w:numPr>
        <w:rPr>
          <w:rFonts w:ascii="Arial" w:hAnsi="Arial" w:cs="Arial"/>
        </w:rPr>
      </w:pPr>
      <w:r w:rsidRPr="00FF7F75">
        <w:rPr>
          <w:rFonts w:ascii="Arial" w:hAnsi="Arial" w:cs="Arial"/>
          <w:color w:val="000000"/>
        </w:rPr>
        <w:t>High school diploma or GED with three (3) years of working experience as a Parking Enforcement Officer, which demonstrates the abilities necessary to perform the essential duties</w:t>
      </w:r>
    </w:p>
    <w:p w14:paraId="597C7900" w14:textId="77777777" w:rsidR="004F1541" w:rsidRPr="00FF7F75" w:rsidRDefault="004F1541" w:rsidP="004F1541">
      <w:pPr>
        <w:pStyle w:val="ListParagraph"/>
        <w:numPr>
          <w:ilvl w:val="0"/>
          <w:numId w:val="3"/>
        </w:numPr>
        <w:rPr>
          <w:rFonts w:ascii="Arial" w:hAnsi="Arial" w:cs="Arial"/>
        </w:rPr>
      </w:pPr>
      <w:r w:rsidRPr="00FF7F75">
        <w:rPr>
          <w:rFonts w:ascii="Arial" w:hAnsi="Arial" w:cs="Arial"/>
        </w:rPr>
        <w:t>Possession of a valid motor vehicle driver’s license</w:t>
      </w:r>
    </w:p>
    <w:p w14:paraId="173AE399" w14:textId="77777777" w:rsidR="004F1541" w:rsidRPr="00FF7F75" w:rsidRDefault="004F1541" w:rsidP="004F1541">
      <w:pPr>
        <w:pStyle w:val="ListParagraph"/>
        <w:numPr>
          <w:ilvl w:val="0"/>
          <w:numId w:val="3"/>
        </w:numPr>
        <w:rPr>
          <w:rFonts w:ascii="Arial" w:hAnsi="Arial" w:cs="Arial"/>
        </w:rPr>
      </w:pPr>
      <w:r w:rsidRPr="00FF7F75">
        <w:rPr>
          <w:rFonts w:ascii="Arial" w:hAnsi="Arial" w:cs="Arial"/>
        </w:rPr>
        <w:t>Must be able to pass a background investigation</w:t>
      </w:r>
    </w:p>
    <w:p w14:paraId="493A1BF4" w14:textId="77777777" w:rsidR="004F1541" w:rsidRPr="00FF7F75" w:rsidRDefault="004F1541" w:rsidP="004F1541">
      <w:pPr>
        <w:pStyle w:val="ListParagraph"/>
        <w:numPr>
          <w:ilvl w:val="0"/>
          <w:numId w:val="3"/>
        </w:numPr>
        <w:rPr>
          <w:rFonts w:ascii="Arial" w:hAnsi="Arial" w:cs="Arial"/>
        </w:rPr>
      </w:pPr>
      <w:r w:rsidRPr="00FF7F75">
        <w:rPr>
          <w:rFonts w:ascii="Arial" w:hAnsi="Arial" w:cs="Arial"/>
        </w:rPr>
        <w:t>Must be able to provide a "Certified" copy of driving record dating back 5 years; it is the applicant's responsibility to obtain driving records from other states, if they fall within the 5 (five) year window</w:t>
      </w:r>
    </w:p>
    <w:p w14:paraId="554F4265" w14:textId="77777777" w:rsidR="005079F4" w:rsidRPr="00FF7F75" w:rsidRDefault="005079F4">
      <w:pPr>
        <w:rPr>
          <w:rFonts w:ascii="Arial" w:hAnsi="Arial" w:cs="Arial"/>
          <w:color w:val="353432"/>
          <w:bdr w:val="none" w:sz="0" w:space="0" w:color="auto" w:frame="1"/>
          <w:shd w:val="clear" w:color="auto" w:fill="FFFFFF"/>
        </w:rPr>
      </w:pPr>
    </w:p>
    <w:p w14:paraId="5CB305F7" w14:textId="77777777" w:rsidR="005079F4" w:rsidRPr="00FF7F75" w:rsidRDefault="00E23E1F">
      <w:pPr>
        <w:rPr>
          <w:rFonts w:ascii="Arial" w:hAnsi="Arial" w:cs="Arial"/>
          <w:color w:val="353432"/>
          <w:bdr w:val="none" w:sz="0" w:space="0" w:color="auto" w:frame="1"/>
          <w:shd w:val="clear" w:color="auto" w:fill="FFFFFF"/>
        </w:rPr>
      </w:pPr>
      <w:r w:rsidRPr="00FF7F75">
        <w:rPr>
          <w:rStyle w:val="Strong"/>
          <w:rFonts w:ascii="Arial" w:hAnsi="Arial" w:cs="Arial"/>
          <w:color w:val="353432"/>
          <w:sz w:val="22"/>
          <w:szCs w:val="22"/>
          <w:bdr w:val="none" w:sz="0" w:space="0" w:color="auto" w:frame="1"/>
          <w:shd w:val="clear" w:color="auto" w:fill="FFFFFF"/>
        </w:rPr>
        <w:lastRenderedPageBreak/>
        <w:t>Preferred Qualifications</w:t>
      </w:r>
    </w:p>
    <w:p w14:paraId="5AF8B670" w14:textId="77777777" w:rsidR="00E23E1F" w:rsidRPr="00FF7F75" w:rsidRDefault="00E23E1F">
      <w:pPr>
        <w:rPr>
          <w:rFonts w:ascii="Arial" w:hAnsi="Arial" w:cs="Arial"/>
          <w:color w:val="353432"/>
          <w:bdr w:val="none" w:sz="0" w:space="0" w:color="auto" w:frame="1"/>
          <w:shd w:val="clear" w:color="auto" w:fill="FFFFFF"/>
        </w:rPr>
      </w:pPr>
    </w:p>
    <w:p w14:paraId="127BBB23" w14:textId="77777777" w:rsidR="00E23E1F" w:rsidRPr="00FF7F75" w:rsidRDefault="00E23E1F" w:rsidP="00E23E1F">
      <w:pPr>
        <w:pStyle w:val="ListParagraph"/>
        <w:numPr>
          <w:ilvl w:val="0"/>
          <w:numId w:val="3"/>
        </w:numPr>
        <w:rPr>
          <w:rFonts w:ascii="Arial" w:hAnsi="Arial" w:cs="Arial"/>
          <w:bCs/>
          <w:color w:val="000000"/>
          <w:sz w:val="20"/>
          <w:szCs w:val="20"/>
        </w:rPr>
      </w:pPr>
      <w:r w:rsidRPr="00FF7F75">
        <w:rPr>
          <w:rFonts w:ascii="Arial" w:hAnsi="Arial" w:cs="Arial"/>
          <w:bCs/>
          <w:color w:val="000000"/>
          <w:sz w:val="20"/>
          <w:szCs w:val="20"/>
        </w:rPr>
        <w:t>Ability to use and access Motor Vehicle Administration and NCIC databases</w:t>
      </w:r>
    </w:p>
    <w:p w14:paraId="2FC6D607" w14:textId="77777777" w:rsidR="00E23E1F" w:rsidRPr="00FF7F75" w:rsidRDefault="00E23E1F" w:rsidP="00E23E1F">
      <w:pPr>
        <w:pStyle w:val="ListParagraph"/>
        <w:numPr>
          <w:ilvl w:val="0"/>
          <w:numId w:val="3"/>
        </w:numPr>
        <w:rPr>
          <w:rFonts w:ascii="Arial" w:hAnsi="Arial" w:cs="Arial"/>
          <w:bCs/>
          <w:color w:val="000000"/>
          <w:sz w:val="20"/>
          <w:szCs w:val="20"/>
        </w:rPr>
      </w:pPr>
      <w:r w:rsidRPr="00FF7F75">
        <w:rPr>
          <w:rFonts w:ascii="Arial" w:hAnsi="Arial" w:cs="Arial"/>
          <w:sz w:val="20"/>
          <w:szCs w:val="20"/>
        </w:rPr>
        <w:t>Ability to use computerized equipment</w:t>
      </w:r>
    </w:p>
    <w:p w14:paraId="7A0D99BD" w14:textId="77777777" w:rsidR="00E23E1F" w:rsidRPr="00FF7F75" w:rsidRDefault="00E23E1F" w:rsidP="00E23E1F">
      <w:pPr>
        <w:pStyle w:val="ListParagraph"/>
        <w:numPr>
          <w:ilvl w:val="0"/>
          <w:numId w:val="3"/>
        </w:numPr>
        <w:rPr>
          <w:rFonts w:ascii="Arial" w:hAnsi="Arial" w:cs="Arial"/>
          <w:bCs/>
          <w:color w:val="000000"/>
          <w:sz w:val="20"/>
          <w:szCs w:val="20"/>
        </w:rPr>
      </w:pPr>
      <w:r w:rsidRPr="00FF7F75">
        <w:rPr>
          <w:rFonts w:ascii="Arial" w:hAnsi="Arial" w:cs="Arial"/>
          <w:sz w:val="20"/>
          <w:szCs w:val="20"/>
        </w:rPr>
        <w:t>Knowledge of computer software programs (preferably Microsoft Office Suite – Outlook, Word, PowerPoint, Excel)</w:t>
      </w:r>
    </w:p>
    <w:p w14:paraId="76CFE7A2" w14:textId="77777777" w:rsidR="00E23E1F" w:rsidRPr="00FF7F75" w:rsidRDefault="00E23E1F" w:rsidP="00E23E1F">
      <w:pPr>
        <w:pStyle w:val="ListParagraph"/>
        <w:numPr>
          <w:ilvl w:val="0"/>
          <w:numId w:val="3"/>
        </w:numPr>
        <w:rPr>
          <w:rFonts w:ascii="Arial" w:hAnsi="Arial" w:cs="Arial"/>
          <w:bCs/>
          <w:color w:val="000000"/>
          <w:sz w:val="20"/>
          <w:szCs w:val="20"/>
        </w:rPr>
      </w:pPr>
      <w:r w:rsidRPr="00FF7F75">
        <w:rPr>
          <w:rFonts w:ascii="Arial" w:hAnsi="Arial" w:cs="Arial"/>
          <w:color w:val="000000"/>
          <w:sz w:val="20"/>
          <w:szCs w:val="20"/>
        </w:rPr>
        <w:t xml:space="preserve">Ability to effectively communicate both in written and verbal form in </w:t>
      </w:r>
      <w:r w:rsidRPr="00FF7F75">
        <w:rPr>
          <w:rFonts w:ascii="Arial" w:hAnsi="Arial" w:cs="Arial"/>
          <w:bCs/>
          <w:color w:val="000000"/>
          <w:sz w:val="20"/>
          <w:szCs w:val="20"/>
        </w:rPr>
        <w:t>English</w:t>
      </w:r>
    </w:p>
    <w:p w14:paraId="20F63B59" w14:textId="77777777" w:rsidR="00E23E1F" w:rsidRPr="00FF7F75" w:rsidRDefault="00E23E1F" w:rsidP="00E23E1F">
      <w:pPr>
        <w:pStyle w:val="ListParagraph"/>
        <w:numPr>
          <w:ilvl w:val="0"/>
          <w:numId w:val="3"/>
        </w:numPr>
        <w:rPr>
          <w:rFonts w:ascii="Arial" w:hAnsi="Arial" w:cs="Arial"/>
          <w:sz w:val="20"/>
          <w:szCs w:val="20"/>
        </w:rPr>
      </w:pPr>
      <w:r w:rsidRPr="00FF7F75">
        <w:rPr>
          <w:rFonts w:ascii="Arial" w:hAnsi="Arial" w:cs="Arial"/>
          <w:sz w:val="20"/>
          <w:szCs w:val="20"/>
        </w:rPr>
        <w:t>Ability to i</w:t>
      </w:r>
      <w:r w:rsidRPr="00FF7F75">
        <w:rPr>
          <w:rFonts w:ascii="Arial" w:hAnsi="Arial" w:cs="Arial"/>
          <w:color w:val="000000"/>
          <w:sz w:val="20"/>
          <w:szCs w:val="20"/>
        </w:rPr>
        <w:t xml:space="preserve">nterpret, apply, explain and enforce laws, codes and ordinances </w:t>
      </w:r>
      <w:r w:rsidRPr="00FF7F75">
        <w:rPr>
          <w:rFonts w:ascii="Arial" w:hAnsi="Arial" w:cs="Arial"/>
          <w:sz w:val="20"/>
          <w:szCs w:val="20"/>
        </w:rPr>
        <w:t>governing the parking of motor vehicles in Prince George’s County</w:t>
      </w:r>
    </w:p>
    <w:p w14:paraId="214F84CC" w14:textId="77777777" w:rsidR="00E23E1F" w:rsidRPr="00FF7F75" w:rsidRDefault="00E23E1F" w:rsidP="00E23E1F">
      <w:pPr>
        <w:pStyle w:val="ListParagraph"/>
        <w:numPr>
          <w:ilvl w:val="0"/>
          <w:numId w:val="3"/>
        </w:numPr>
        <w:rPr>
          <w:rFonts w:ascii="Arial" w:hAnsi="Arial" w:cs="Arial"/>
          <w:color w:val="000000"/>
          <w:sz w:val="20"/>
          <w:szCs w:val="20"/>
        </w:rPr>
      </w:pPr>
      <w:r w:rsidRPr="00FF7F75">
        <w:rPr>
          <w:rFonts w:ascii="Arial" w:hAnsi="Arial" w:cs="Arial"/>
          <w:color w:val="000000"/>
          <w:sz w:val="20"/>
          <w:szCs w:val="20"/>
        </w:rPr>
        <w:t>Ability to exercise sound judgment within established guidelines and supervisory direction</w:t>
      </w:r>
    </w:p>
    <w:p w14:paraId="02A65A2F" w14:textId="77777777" w:rsidR="00E23E1F" w:rsidRPr="00FF7F75" w:rsidRDefault="00E23E1F" w:rsidP="00E23E1F">
      <w:pPr>
        <w:pStyle w:val="ListParagraph"/>
        <w:numPr>
          <w:ilvl w:val="0"/>
          <w:numId w:val="3"/>
        </w:numPr>
        <w:rPr>
          <w:rFonts w:ascii="Arial" w:hAnsi="Arial" w:cs="Arial"/>
          <w:color w:val="000000"/>
          <w:sz w:val="20"/>
          <w:szCs w:val="20"/>
        </w:rPr>
      </w:pPr>
      <w:r w:rsidRPr="00FF7F75">
        <w:rPr>
          <w:rFonts w:ascii="Arial" w:hAnsi="Arial" w:cs="Arial"/>
          <w:color w:val="000000"/>
          <w:sz w:val="20"/>
          <w:szCs w:val="20"/>
        </w:rPr>
        <w:t>Ability to work independently with limited supervision</w:t>
      </w:r>
    </w:p>
    <w:p w14:paraId="42DE68E8" w14:textId="77777777" w:rsidR="00E23E1F" w:rsidRPr="00FF7F75" w:rsidRDefault="00E23E1F" w:rsidP="00E23E1F">
      <w:pPr>
        <w:pStyle w:val="ListParagraph"/>
        <w:numPr>
          <w:ilvl w:val="0"/>
          <w:numId w:val="3"/>
        </w:numPr>
        <w:rPr>
          <w:rFonts w:ascii="Arial" w:hAnsi="Arial" w:cs="Arial"/>
          <w:sz w:val="20"/>
          <w:szCs w:val="20"/>
        </w:rPr>
      </w:pPr>
      <w:r w:rsidRPr="00FF7F75">
        <w:rPr>
          <w:rFonts w:ascii="Arial" w:hAnsi="Arial" w:cs="Arial"/>
          <w:color w:val="000000"/>
          <w:sz w:val="20"/>
          <w:szCs w:val="20"/>
        </w:rPr>
        <w:t>Ability to analyze situations and determine appropriate course of action</w:t>
      </w:r>
    </w:p>
    <w:p w14:paraId="696B7016" w14:textId="77777777" w:rsidR="00E23E1F" w:rsidRPr="00FF7F75" w:rsidRDefault="00E23E1F" w:rsidP="00E23E1F">
      <w:pPr>
        <w:pStyle w:val="ListParagraph"/>
        <w:numPr>
          <w:ilvl w:val="0"/>
          <w:numId w:val="3"/>
        </w:numPr>
        <w:rPr>
          <w:rFonts w:ascii="Arial" w:hAnsi="Arial" w:cs="Arial"/>
          <w:sz w:val="20"/>
          <w:szCs w:val="20"/>
        </w:rPr>
      </w:pPr>
      <w:r w:rsidRPr="00FF7F75">
        <w:rPr>
          <w:rFonts w:ascii="Arial" w:hAnsi="Arial" w:cs="Arial"/>
          <w:color w:val="000000"/>
          <w:sz w:val="20"/>
          <w:szCs w:val="20"/>
        </w:rPr>
        <w:t>Ability to prepare and maintain clear, concise and accurate documentation</w:t>
      </w:r>
    </w:p>
    <w:p w14:paraId="59B7EABC" w14:textId="77777777" w:rsidR="00E23E1F" w:rsidRPr="00FF7F75" w:rsidRDefault="00E23E1F">
      <w:pPr>
        <w:rPr>
          <w:rFonts w:ascii="Arial" w:hAnsi="Arial" w:cs="Arial"/>
          <w:color w:val="353432"/>
          <w:bdr w:val="none" w:sz="0" w:space="0" w:color="auto" w:frame="1"/>
          <w:shd w:val="clear" w:color="auto" w:fill="FFFFFF"/>
        </w:rPr>
      </w:pPr>
    </w:p>
    <w:p w14:paraId="7FB519F7" w14:textId="77777777" w:rsidR="005079F4" w:rsidRPr="00FF7F75" w:rsidRDefault="005079F4">
      <w:pPr>
        <w:rPr>
          <w:rFonts w:ascii="Arial" w:hAnsi="Arial" w:cs="Arial"/>
          <w:color w:val="353432"/>
          <w:bdr w:val="none" w:sz="0" w:space="0" w:color="auto" w:frame="1"/>
          <w:shd w:val="clear" w:color="auto" w:fill="FFFFFF"/>
        </w:rPr>
      </w:pPr>
    </w:p>
    <w:p w14:paraId="61B2199B" w14:textId="77777777" w:rsidR="005079F4" w:rsidRPr="005079F4" w:rsidRDefault="005079F4" w:rsidP="005079F4">
      <w:pPr>
        <w:shd w:val="clear" w:color="auto" w:fill="FFFFFF"/>
        <w:textAlignment w:val="baseline"/>
        <w:rPr>
          <w:rFonts w:ascii="Arial" w:hAnsi="Arial" w:cs="Arial"/>
          <w:color w:val="353432"/>
          <w:sz w:val="22"/>
          <w:szCs w:val="22"/>
        </w:rPr>
      </w:pPr>
      <w:r w:rsidRPr="00FF7F75">
        <w:rPr>
          <w:rFonts w:ascii="Arial" w:hAnsi="Arial" w:cs="Arial"/>
          <w:b/>
          <w:bCs/>
          <w:color w:val="353432"/>
          <w:sz w:val="22"/>
          <w:szCs w:val="22"/>
          <w:bdr w:val="none" w:sz="0" w:space="0" w:color="auto" w:frame="1"/>
        </w:rPr>
        <w:t>Conditions of Employment</w:t>
      </w:r>
      <w:r w:rsidRPr="005079F4">
        <w:rPr>
          <w:rFonts w:ascii="Arial" w:hAnsi="Arial" w:cs="Arial"/>
          <w:b/>
          <w:bCs/>
          <w:color w:val="353432"/>
          <w:sz w:val="22"/>
          <w:szCs w:val="22"/>
          <w:bdr w:val="none" w:sz="0" w:space="0" w:color="auto" w:frame="1"/>
        </w:rPr>
        <w:br/>
      </w:r>
      <w:r w:rsidRPr="005079F4">
        <w:rPr>
          <w:rFonts w:ascii="Arial" w:hAnsi="Arial" w:cs="Arial"/>
          <w:color w:val="353432"/>
          <w:bdr w:val="none" w:sz="0" w:space="0" w:color="auto" w:frame="1"/>
        </w:rPr>
        <w:t>Must undergo a background investigation.</w:t>
      </w:r>
    </w:p>
    <w:p w14:paraId="088D3956" w14:textId="77777777" w:rsidR="00E23E1F" w:rsidRPr="00FF7F75" w:rsidRDefault="00E23E1F" w:rsidP="005079F4">
      <w:pPr>
        <w:shd w:val="clear" w:color="auto" w:fill="FFFFFF"/>
        <w:textAlignment w:val="baseline"/>
        <w:rPr>
          <w:rFonts w:ascii="Arial" w:hAnsi="Arial" w:cs="Arial"/>
          <w:b/>
          <w:bCs/>
          <w:color w:val="353432"/>
          <w:sz w:val="22"/>
          <w:szCs w:val="22"/>
          <w:bdr w:val="none" w:sz="0" w:space="0" w:color="auto" w:frame="1"/>
        </w:rPr>
      </w:pPr>
    </w:p>
    <w:p w14:paraId="2CDD4C8B" w14:textId="77777777" w:rsidR="005079F4" w:rsidRPr="005079F4" w:rsidRDefault="005079F4" w:rsidP="005079F4">
      <w:pPr>
        <w:shd w:val="clear" w:color="auto" w:fill="FFFFFF"/>
        <w:textAlignment w:val="baseline"/>
        <w:rPr>
          <w:rFonts w:ascii="Arial" w:hAnsi="Arial" w:cs="Arial"/>
          <w:color w:val="353432"/>
          <w:sz w:val="22"/>
          <w:szCs w:val="22"/>
        </w:rPr>
      </w:pPr>
      <w:r w:rsidRPr="00FF7F75">
        <w:rPr>
          <w:rFonts w:ascii="Arial" w:hAnsi="Arial" w:cs="Arial"/>
          <w:b/>
          <w:bCs/>
          <w:color w:val="353432"/>
          <w:sz w:val="22"/>
          <w:szCs w:val="22"/>
          <w:bdr w:val="none" w:sz="0" w:space="0" w:color="auto" w:frame="1"/>
        </w:rPr>
        <w:t>Eligibility to Work</w:t>
      </w:r>
      <w:r w:rsidRPr="005079F4">
        <w:rPr>
          <w:rFonts w:ascii="Arial" w:hAnsi="Arial" w:cs="Arial"/>
          <w:b/>
          <w:bCs/>
          <w:color w:val="353432"/>
          <w:sz w:val="22"/>
          <w:szCs w:val="22"/>
          <w:bdr w:val="none" w:sz="0" w:space="0" w:color="auto" w:frame="1"/>
        </w:rPr>
        <w:br/>
      </w:r>
      <w:r w:rsidRPr="005079F4">
        <w:rPr>
          <w:rFonts w:ascii="Arial" w:hAnsi="Arial" w:cs="Arial"/>
          <w:color w:val="353432"/>
          <w:bdr w:val="none" w:sz="0" w:space="0" w:color="auto" w:frame="1"/>
        </w:rPr>
        <w:t>Under the Immigration Reform and Control Act of 1986, an employer is required to hire only U.S. citizens and lawfully authorized alien workers. Selected candidates for employment will be required to show and verify authorization to work in the United States.</w:t>
      </w:r>
    </w:p>
    <w:p w14:paraId="40CE4218" w14:textId="77777777" w:rsidR="00E23E1F" w:rsidRPr="00FF7F75" w:rsidRDefault="00E23E1F" w:rsidP="005079F4">
      <w:pPr>
        <w:shd w:val="clear" w:color="auto" w:fill="FFFFFF"/>
        <w:textAlignment w:val="baseline"/>
        <w:rPr>
          <w:rFonts w:ascii="Arial" w:hAnsi="Arial" w:cs="Arial"/>
          <w:b/>
          <w:bCs/>
          <w:color w:val="353432"/>
          <w:sz w:val="22"/>
          <w:szCs w:val="22"/>
          <w:bdr w:val="none" w:sz="0" w:space="0" w:color="auto" w:frame="1"/>
        </w:rPr>
      </w:pPr>
    </w:p>
    <w:p w14:paraId="43CA6524" w14:textId="77777777" w:rsidR="005079F4" w:rsidRPr="005079F4" w:rsidRDefault="005079F4" w:rsidP="005079F4">
      <w:pPr>
        <w:shd w:val="clear" w:color="auto" w:fill="FFFFFF"/>
        <w:textAlignment w:val="baseline"/>
        <w:rPr>
          <w:rFonts w:ascii="Arial" w:hAnsi="Arial" w:cs="Arial"/>
          <w:color w:val="353432"/>
          <w:sz w:val="22"/>
          <w:szCs w:val="22"/>
        </w:rPr>
      </w:pPr>
      <w:r w:rsidRPr="00FF7F75">
        <w:rPr>
          <w:rFonts w:ascii="Arial" w:hAnsi="Arial" w:cs="Arial"/>
          <w:b/>
          <w:bCs/>
          <w:color w:val="353432"/>
          <w:sz w:val="22"/>
          <w:szCs w:val="22"/>
          <w:bdr w:val="none" w:sz="0" w:space="0" w:color="auto" w:frame="1"/>
        </w:rPr>
        <w:t>Closing Date</w:t>
      </w:r>
      <w:r w:rsidRPr="005079F4">
        <w:rPr>
          <w:rFonts w:ascii="Arial" w:hAnsi="Arial" w:cs="Arial"/>
          <w:b/>
          <w:bCs/>
          <w:color w:val="353432"/>
          <w:sz w:val="22"/>
          <w:szCs w:val="22"/>
          <w:bdr w:val="none" w:sz="0" w:space="0" w:color="auto" w:frame="1"/>
        </w:rPr>
        <w:br/>
      </w:r>
      <w:r w:rsidR="00B90BEE" w:rsidRPr="00FF7F75">
        <w:rPr>
          <w:rFonts w:ascii="Arial" w:hAnsi="Arial" w:cs="Arial"/>
          <w:color w:val="353432"/>
          <w:bdr w:val="none" w:sz="0" w:space="0" w:color="auto" w:frame="1"/>
        </w:rPr>
        <w:t>8/16/2019</w:t>
      </w:r>
      <w:r w:rsidRPr="005079F4">
        <w:rPr>
          <w:rFonts w:ascii="Arial" w:hAnsi="Arial" w:cs="Arial"/>
          <w:color w:val="353432"/>
          <w:bdr w:val="none" w:sz="0" w:space="0" w:color="auto" w:frame="1"/>
        </w:rPr>
        <w:t>.</w:t>
      </w:r>
    </w:p>
    <w:p w14:paraId="4696E86D" w14:textId="77777777" w:rsidR="00E23E1F" w:rsidRPr="00FF7F75" w:rsidRDefault="00E23E1F" w:rsidP="005079F4">
      <w:pPr>
        <w:shd w:val="clear" w:color="auto" w:fill="FFFFFF"/>
        <w:textAlignment w:val="baseline"/>
        <w:rPr>
          <w:rFonts w:ascii="Arial" w:hAnsi="Arial" w:cs="Arial"/>
          <w:b/>
          <w:bCs/>
          <w:color w:val="353432"/>
          <w:sz w:val="22"/>
          <w:szCs w:val="22"/>
          <w:bdr w:val="none" w:sz="0" w:space="0" w:color="auto" w:frame="1"/>
        </w:rPr>
      </w:pPr>
    </w:p>
    <w:p w14:paraId="265F68FA" w14:textId="066B7933" w:rsidR="005079F4" w:rsidRPr="005079F4" w:rsidRDefault="005079F4" w:rsidP="005079F4">
      <w:pPr>
        <w:shd w:val="clear" w:color="auto" w:fill="FFFFFF"/>
        <w:textAlignment w:val="baseline"/>
        <w:rPr>
          <w:rFonts w:ascii="Arial" w:hAnsi="Arial" w:cs="Arial"/>
          <w:color w:val="353432"/>
          <w:sz w:val="22"/>
          <w:szCs w:val="22"/>
        </w:rPr>
      </w:pPr>
      <w:r w:rsidRPr="00FF7F75">
        <w:rPr>
          <w:rFonts w:ascii="Arial" w:hAnsi="Arial" w:cs="Arial"/>
          <w:b/>
          <w:bCs/>
          <w:color w:val="353432"/>
          <w:sz w:val="22"/>
          <w:szCs w:val="22"/>
          <w:bdr w:val="none" w:sz="0" w:space="0" w:color="auto" w:frame="1"/>
        </w:rPr>
        <w:t>How to Apply</w:t>
      </w:r>
      <w:r w:rsidRPr="005079F4">
        <w:rPr>
          <w:rFonts w:ascii="Arial" w:hAnsi="Arial" w:cs="Arial"/>
          <w:color w:val="353432"/>
          <w:sz w:val="22"/>
          <w:szCs w:val="22"/>
        </w:rPr>
        <w:br/>
      </w:r>
      <w:r w:rsidRPr="005079F4">
        <w:rPr>
          <w:rFonts w:ascii="Arial" w:hAnsi="Arial" w:cs="Arial"/>
          <w:color w:val="353432"/>
          <w:bdr w:val="none" w:sz="0" w:space="0" w:color="auto" w:frame="1"/>
        </w:rPr>
        <w:t>Please forward your resume and completed</w:t>
      </w:r>
      <w:r w:rsidR="00AA1FB6">
        <w:rPr>
          <w:rFonts w:ascii="Arial" w:hAnsi="Arial" w:cs="Arial"/>
          <w:color w:val="353432"/>
          <w:bdr w:val="none" w:sz="0" w:space="0" w:color="auto" w:frame="1"/>
        </w:rPr>
        <w:t xml:space="preserve"> </w:t>
      </w:r>
      <w:hyperlink r:id="rId5" w:tgtFrame="_self" w:history="1">
        <w:r w:rsidR="00AA1FB6" w:rsidRPr="00AA1FB6">
          <w:rPr>
            <w:rFonts w:ascii="Calibri" w:hAnsi="Calibri" w:cs="Calibri"/>
            <w:color w:val="004770"/>
            <w:u w:val="single"/>
            <w:bdr w:val="none" w:sz="0" w:space="0" w:color="auto" w:frame="1"/>
            <w:shd w:val="clear" w:color="auto" w:fill="FFFFFF"/>
          </w:rPr>
          <w:t>employment application</w:t>
        </w:r>
      </w:hyperlink>
      <w:r w:rsidR="00AA1FB6" w:rsidRPr="00AA1FB6">
        <w:rPr>
          <w:rFonts w:ascii="Calibri" w:hAnsi="Calibri" w:cs="Calibri"/>
          <w:color w:val="353432"/>
          <w:shd w:val="clear" w:color="auto" w:fill="FFFFFF"/>
        </w:rPr>
        <w:t> </w:t>
      </w:r>
      <w:r w:rsidRPr="005079F4">
        <w:rPr>
          <w:rFonts w:ascii="Arial" w:hAnsi="Arial" w:cs="Arial"/>
          <w:color w:val="353432"/>
          <w:bdr w:val="none" w:sz="0" w:space="0" w:color="auto" w:frame="1"/>
        </w:rPr>
        <w:t> </w:t>
      </w:r>
      <w:bookmarkStart w:id="1" w:name="_GoBack"/>
      <w:bookmarkEnd w:id="1"/>
      <w:r w:rsidRPr="005079F4">
        <w:rPr>
          <w:rFonts w:ascii="Arial" w:hAnsi="Arial" w:cs="Arial"/>
          <w:color w:val="353432"/>
          <w:bdr w:val="none" w:sz="0" w:space="0" w:color="auto" w:frame="1"/>
        </w:rPr>
        <w:t>to the Human Resources Department.</w:t>
      </w:r>
    </w:p>
    <w:p w14:paraId="354B0E52" w14:textId="77777777" w:rsidR="005079F4" w:rsidRPr="00FF7F75" w:rsidRDefault="005079F4">
      <w:pPr>
        <w:rPr>
          <w:rFonts w:ascii="Arial" w:hAnsi="Arial" w:cs="Arial"/>
          <w:color w:val="353432"/>
          <w:bdr w:val="none" w:sz="0" w:space="0" w:color="auto" w:frame="1"/>
          <w:shd w:val="clear" w:color="auto" w:fill="FFFFFF"/>
        </w:rPr>
      </w:pPr>
    </w:p>
    <w:sectPr w:rsidR="005079F4" w:rsidRPr="00FF7F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55F64"/>
    <w:multiLevelType w:val="hybridMultilevel"/>
    <w:tmpl w:val="B2A877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2304951"/>
    <w:multiLevelType w:val="hybridMultilevel"/>
    <w:tmpl w:val="DC2AE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890BFC"/>
    <w:multiLevelType w:val="hybridMultilevel"/>
    <w:tmpl w:val="0D84D4CC"/>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CB4CDD"/>
    <w:multiLevelType w:val="hybridMultilevel"/>
    <w:tmpl w:val="1A9062F4"/>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C2540F"/>
    <w:multiLevelType w:val="hybridMultilevel"/>
    <w:tmpl w:val="E580DC0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797C5334"/>
    <w:multiLevelType w:val="hybridMultilevel"/>
    <w:tmpl w:val="785862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9F4"/>
    <w:rsid w:val="002D7341"/>
    <w:rsid w:val="003857E3"/>
    <w:rsid w:val="004F1541"/>
    <w:rsid w:val="005079F4"/>
    <w:rsid w:val="00585BDA"/>
    <w:rsid w:val="00AA1FB6"/>
    <w:rsid w:val="00B90BEE"/>
    <w:rsid w:val="00E23E1F"/>
    <w:rsid w:val="00FF7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199A7"/>
  <w15:chartTrackingRefBased/>
  <w15:docId w15:val="{64F6344A-FD4E-41D7-86B6-D362F8023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F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9F4"/>
    <w:pPr>
      <w:spacing w:after="200" w:line="276" w:lineRule="auto"/>
      <w:ind w:left="720"/>
      <w:contextualSpacing/>
    </w:pPr>
    <w:rPr>
      <w:rFonts w:ascii="Calibri" w:hAnsi="Calibri"/>
      <w:sz w:val="22"/>
      <w:szCs w:val="22"/>
    </w:rPr>
  </w:style>
  <w:style w:type="paragraph" w:customStyle="1" w:styleId="NormalTimesNewRoman">
    <w:name w:val="Normal + Times New Roman"/>
    <w:basedOn w:val="Normal"/>
    <w:rsid w:val="005079F4"/>
    <w:pPr>
      <w:jc w:val="center"/>
    </w:pPr>
  </w:style>
  <w:style w:type="paragraph" w:styleId="NormalWeb">
    <w:name w:val="Normal (Web)"/>
    <w:basedOn w:val="Normal"/>
    <w:uiPriority w:val="99"/>
    <w:semiHidden/>
    <w:unhideWhenUsed/>
    <w:rsid w:val="005079F4"/>
    <w:pPr>
      <w:spacing w:before="100" w:beforeAutospacing="1" w:after="100" w:afterAutospacing="1"/>
    </w:pPr>
  </w:style>
  <w:style w:type="character" w:styleId="Strong">
    <w:name w:val="Strong"/>
    <w:basedOn w:val="DefaultParagraphFont"/>
    <w:uiPriority w:val="22"/>
    <w:qFormat/>
    <w:rsid w:val="005079F4"/>
    <w:rPr>
      <w:b/>
      <w:bCs/>
    </w:rPr>
  </w:style>
  <w:style w:type="character" w:styleId="Hyperlink">
    <w:name w:val="Hyperlink"/>
    <w:basedOn w:val="DefaultParagraphFont"/>
    <w:uiPriority w:val="99"/>
    <w:semiHidden/>
    <w:unhideWhenUsed/>
    <w:rsid w:val="005079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4510143">
      <w:bodyDiv w:val="1"/>
      <w:marLeft w:val="0"/>
      <w:marRight w:val="0"/>
      <w:marTop w:val="0"/>
      <w:marBottom w:val="0"/>
      <w:divBdr>
        <w:top w:val="none" w:sz="0" w:space="0" w:color="auto"/>
        <w:left w:val="none" w:sz="0" w:space="0" w:color="auto"/>
        <w:bottom w:val="none" w:sz="0" w:space="0" w:color="auto"/>
        <w:right w:val="none" w:sz="0" w:space="0" w:color="auto"/>
      </w:divBdr>
    </w:div>
    <w:div w:id="210313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evenueauthority.applicantstack.com/x/apply/a2b62vr4xst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544</Words>
  <Characters>3106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Keesha Porter</dc:creator>
  <cp:keywords/>
  <dc:description/>
  <cp:lastModifiedBy>Rivas, William</cp:lastModifiedBy>
  <cp:revision>2</cp:revision>
  <dcterms:created xsi:type="dcterms:W3CDTF">2019-07-18T14:36:00Z</dcterms:created>
  <dcterms:modified xsi:type="dcterms:W3CDTF">2019-07-18T14:36:00Z</dcterms:modified>
</cp:coreProperties>
</file>